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070" w:rsidRPr="00030070" w:rsidRDefault="00030070" w:rsidP="00030070">
      <w:pPr>
        <w:widowControl/>
        <w:shd w:val="clear" w:color="auto" w:fill="FFFFFF"/>
        <w:spacing w:after="313" w:line="560" w:lineRule="atLeast"/>
        <w:jc w:val="center"/>
        <w:rPr>
          <w:rFonts w:ascii="宋体" w:eastAsia="宋体" w:hAnsi="宋体" w:cs="宋体"/>
          <w:color w:val="333333"/>
          <w:kern w:val="0"/>
          <w:sz w:val="27"/>
          <w:szCs w:val="27"/>
        </w:rPr>
      </w:pPr>
      <w:r w:rsidRPr="00030070">
        <w:rPr>
          <w:rFonts w:ascii="宋体" w:eastAsia="宋体" w:hAnsi="宋体" w:cs="宋体" w:hint="eastAsia"/>
          <w:b/>
          <w:bCs/>
          <w:color w:val="333333"/>
          <w:kern w:val="0"/>
          <w:sz w:val="40"/>
          <w:szCs w:val="40"/>
        </w:rPr>
        <w:t>应急管理部 金融监管总局有关司局负责人</w:t>
      </w:r>
    </w:p>
    <w:p w:rsidR="00030070" w:rsidRPr="00030070" w:rsidRDefault="00030070" w:rsidP="00030070">
      <w:pPr>
        <w:widowControl/>
        <w:shd w:val="clear" w:color="auto" w:fill="FFFFFF"/>
        <w:spacing w:after="313" w:line="560" w:lineRule="atLeast"/>
        <w:jc w:val="center"/>
        <w:rPr>
          <w:rFonts w:ascii="宋体" w:eastAsia="宋体" w:hAnsi="宋体" w:cs="宋体" w:hint="eastAsia"/>
          <w:color w:val="333333"/>
          <w:kern w:val="0"/>
          <w:sz w:val="27"/>
          <w:szCs w:val="27"/>
        </w:rPr>
      </w:pPr>
      <w:r w:rsidRPr="00030070">
        <w:rPr>
          <w:rFonts w:ascii="宋体" w:eastAsia="宋体" w:hAnsi="宋体" w:cs="宋体" w:hint="eastAsia"/>
          <w:b/>
          <w:bCs/>
          <w:color w:val="333333"/>
          <w:kern w:val="0"/>
          <w:sz w:val="40"/>
          <w:szCs w:val="40"/>
        </w:rPr>
        <w:t>就《安全生产责任保险实施办法》</w:t>
      </w:r>
    </w:p>
    <w:p w:rsidR="00030070" w:rsidRPr="00030070" w:rsidRDefault="00030070" w:rsidP="00030070">
      <w:pPr>
        <w:widowControl/>
        <w:shd w:val="clear" w:color="auto" w:fill="FFFFFF"/>
        <w:spacing w:after="313" w:line="560" w:lineRule="atLeast"/>
        <w:jc w:val="center"/>
        <w:rPr>
          <w:rFonts w:ascii="宋体" w:eastAsia="宋体" w:hAnsi="宋体" w:cs="宋体" w:hint="eastAsia"/>
          <w:color w:val="333333"/>
          <w:kern w:val="0"/>
          <w:sz w:val="27"/>
          <w:szCs w:val="27"/>
        </w:rPr>
      </w:pPr>
      <w:r w:rsidRPr="00030070">
        <w:rPr>
          <w:rFonts w:ascii="宋体" w:eastAsia="宋体" w:hAnsi="宋体" w:cs="宋体" w:hint="eastAsia"/>
          <w:b/>
          <w:bCs/>
          <w:color w:val="333333"/>
          <w:kern w:val="0"/>
          <w:sz w:val="40"/>
          <w:szCs w:val="40"/>
        </w:rPr>
        <w:t>答记者问</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为推动安全生产责任保险（以下</w:t>
      </w:r>
      <w:proofErr w:type="gramStart"/>
      <w:r w:rsidRPr="00030070">
        <w:rPr>
          <w:rFonts w:ascii="宋体" w:eastAsia="宋体" w:hAnsi="宋体" w:cs="宋体" w:hint="eastAsia"/>
          <w:color w:val="333333"/>
          <w:kern w:val="0"/>
          <w:sz w:val="32"/>
          <w:szCs w:val="32"/>
        </w:rPr>
        <w:t>简称安责险</w:t>
      </w:r>
      <w:proofErr w:type="gramEnd"/>
      <w:r w:rsidRPr="00030070">
        <w:rPr>
          <w:rFonts w:ascii="宋体" w:eastAsia="宋体" w:hAnsi="宋体" w:cs="宋体" w:hint="eastAsia"/>
          <w:color w:val="333333"/>
          <w:kern w:val="0"/>
          <w:sz w:val="32"/>
          <w:szCs w:val="32"/>
        </w:rPr>
        <w:t>）高质量发展，应急管理部、财政部、金融监管总局、工业和信息化部、住房城乡建设部、交通运输部、农业农村部等七部委于近日联合印发《安全生产责任保险实施办法》（以下简称《实施办法》）。日前，应急管理部、金融监管总局有关司局负责人就相关问题回答了记者的提问。</w:t>
      </w:r>
    </w:p>
    <w:p w:rsidR="00030070" w:rsidRPr="00030070" w:rsidRDefault="00030070" w:rsidP="00030070">
      <w:pPr>
        <w:widowControl/>
        <w:shd w:val="clear" w:color="auto" w:fill="FFFFFF"/>
        <w:spacing w:after="313" w:line="560" w:lineRule="atLeast"/>
        <w:ind w:firstLine="643"/>
        <w:rPr>
          <w:rFonts w:ascii="宋体" w:eastAsia="宋体" w:hAnsi="宋体" w:cs="宋体" w:hint="eastAsia"/>
          <w:color w:val="333333"/>
          <w:kern w:val="0"/>
          <w:sz w:val="27"/>
          <w:szCs w:val="27"/>
        </w:rPr>
      </w:pPr>
      <w:r w:rsidRPr="00030070">
        <w:rPr>
          <w:rFonts w:ascii="宋体" w:eastAsia="宋体" w:hAnsi="宋体" w:cs="宋体" w:hint="eastAsia"/>
          <w:b/>
          <w:bCs/>
          <w:color w:val="333333"/>
          <w:kern w:val="0"/>
          <w:sz w:val="32"/>
          <w:szCs w:val="32"/>
        </w:rPr>
        <w:t>1.问：《实施办法》修订的背景和意义？</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答：安全生产是关系人民群众生命财产安全的大事。修订发布《实施办法》是贯彻党的二十大报告提出“完善公共安全体系，推动公共安全治理模式向事前预防转型”的具体举措，是坚持人民至上、生命至上理念的生动体现，旨在进一步保障人民群众生命财产安全，更好发挥保险机构参与开展风险评估和事故预防功能，助力防范化解重大安全风险。</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2017年，原国家安全监管总局、原保监会、财政部发布《安全生产责任保险实施办法》（安监总办〔2017〕140号，以下简称140号文件）。</w:t>
      </w:r>
      <w:proofErr w:type="gramStart"/>
      <w:r w:rsidRPr="00030070">
        <w:rPr>
          <w:rFonts w:ascii="宋体" w:eastAsia="宋体" w:hAnsi="宋体" w:cs="宋体" w:hint="eastAsia"/>
          <w:color w:val="333333"/>
          <w:kern w:val="0"/>
          <w:sz w:val="32"/>
          <w:szCs w:val="32"/>
        </w:rPr>
        <w:t>安责险制度</w:t>
      </w:r>
      <w:proofErr w:type="gramEnd"/>
      <w:r w:rsidRPr="00030070">
        <w:rPr>
          <w:rFonts w:ascii="宋体" w:eastAsia="宋体" w:hAnsi="宋体" w:cs="宋体" w:hint="eastAsia"/>
          <w:color w:val="333333"/>
          <w:kern w:val="0"/>
          <w:sz w:val="32"/>
          <w:szCs w:val="32"/>
        </w:rPr>
        <w:t>实施以来，经过各地区、</w:t>
      </w:r>
      <w:r w:rsidRPr="00030070">
        <w:rPr>
          <w:rFonts w:ascii="宋体" w:eastAsia="宋体" w:hAnsi="宋体" w:cs="宋体" w:hint="eastAsia"/>
          <w:color w:val="333333"/>
          <w:kern w:val="0"/>
          <w:sz w:val="32"/>
          <w:szCs w:val="32"/>
        </w:rPr>
        <w:lastRenderedPageBreak/>
        <w:t>各保险机构积极主动探索，在经济补偿和事故预防方面发挥了积极作用，较好服务了安全生产大局。2021年修订的《中华人民共和国安全生产法》明确“属于国家规定的高危行业、领域的生产经营单位，应当投保安全生产责任保险”，对</w:t>
      </w:r>
      <w:proofErr w:type="gramStart"/>
      <w:r w:rsidRPr="00030070">
        <w:rPr>
          <w:rFonts w:ascii="宋体" w:eastAsia="宋体" w:hAnsi="宋体" w:cs="宋体" w:hint="eastAsia"/>
          <w:color w:val="333333"/>
          <w:kern w:val="0"/>
          <w:sz w:val="32"/>
          <w:szCs w:val="32"/>
        </w:rPr>
        <w:t>安责险制度</w:t>
      </w:r>
      <w:proofErr w:type="gramEnd"/>
      <w:r w:rsidRPr="00030070">
        <w:rPr>
          <w:rFonts w:ascii="宋体" w:eastAsia="宋体" w:hAnsi="宋体" w:cs="宋体" w:hint="eastAsia"/>
          <w:color w:val="333333"/>
          <w:kern w:val="0"/>
          <w:sz w:val="32"/>
          <w:szCs w:val="32"/>
        </w:rPr>
        <w:t>提出了新要求。为了贯彻落实这一法律规定，切实</w:t>
      </w:r>
      <w:proofErr w:type="gramStart"/>
      <w:r w:rsidRPr="00030070">
        <w:rPr>
          <w:rFonts w:ascii="宋体" w:eastAsia="宋体" w:hAnsi="宋体" w:cs="宋体" w:hint="eastAsia"/>
          <w:color w:val="333333"/>
          <w:kern w:val="0"/>
          <w:sz w:val="32"/>
          <w:szCs w:val="32"/>
        </w:rPr>
        <w:t>解决安责险工</w:t>
      </w:r>
      <w:proofErr w:type="gramEnd"/>
      <w:r w:rsidRPr="00030070">
        <w:rPr>
          <w:rFonts w:ascii="宋体" w:eastAsia="宋体" w:hAnsi="宋体" w:cs="宋体" w:hint="eastAsia"/>
          <w:color w:val="333333"/>
          <w:kern w:val="0"/>
          <w:sz w:val="32"/>
          <w:szCs w:val="32"/>
        </w:rPr>
        <w:t>作中存在的投保覆盖不充分、事故预防服务机制不畅等问题，应急管理部会同金融监管总局等六部门对140号文件进行修订。</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此次修订注重落实《中华人民共和国安全生产法》的新要求，紧扣我国</w:t>
      </w:r>
      <w:proofErr w:type="gramStart"/>
      <w:r w:rsidRPr="00030070">
        <w:rPr>
          <w:rFonts w:ascii="宋体" w:eastAsia="宋体" w:hAnsi="宋体" w:cs="宋体" w:hint="eastAsia"/>
          <w:color w:val="333333"/>
          <w:kern w:val="0"/>
          <w:sz w:val="32"/>
          <w:szCs w:val="32"/>
        </w:rPr>
        <w:t>安责险发展</w:t>
      </w:r>
      <w:proofErr w:type="gramEnd"/>
      <w:r w:rsidRPr="00030070">
        <w:rPr>
          <w:rFonts w:ascii="宋体" w:eastAsia="宋体" w:hAnsi="宋体" w:cs="宋体" w:hint="eastAsia"/>
          <w:color w:val="333333"/>
          <w:kern w:val="0"/>
          <w:sz w:val="32"/>
          <w:szCs w:val="32"/>
        </w:rPr>
        <w:t>现状，强化问题导向，积极构建以</w:t>
      </w:r>
      <w:proofErr w:type="gramStart"/>
      <w:r w:rsidRPr="00030070">
        <w:rPr>
          <w:rFonts w:ascii="宋体" w:eastAsia="宋体" w:hAnsi="宋体" w:cs="宋体" w:hint="eastAsia"/>
          <w:color w:val="333333"/>
          <w:kern w:val="0"/>
          <w:sz w:val="32"/>
          <w:szCs w:val="32"/>
        </w:rPr>
        <w:t>安责险</w:t>
      </w:r>
      <w:proofErr w:type="gramEnd"/>
      <w:r w:rsidRPr="00030070">
        <w:rPr>
          <w:rFonts w:ascii="宋体" w:eastAsia="宋体" w:hAnsi="宋体" w:cs="宋体" w:hint="eastAsia"/>
          <w:color w:val="333333"/>
          <w:kern w:val="0"/>
          <w:sz w:val="32"/>
          <w:szCs w:val="32"/>
        </w:rPr>
        <w:t>为纽带、技术服务机构广泛参与的安全生产社会化治理体系，推动形成共建共治共享的安全治理新格局。</w:t>
      </w:r>
    </w:p>
    <w:p w:rsidR="00030070" w:rsidRPr="00030070" w:rsidRDefault="00030070" w:rsidP="00030070">
      <w:pPr>
        <w:widowControl/>
        <w:shd w:val="clear" w:color="auto" w:fill="FFFFFF"/>
        <w:spacing w:after="313" w:line="560" w:lineRule="atLeast"/>
        <w:ind w:firstLine="643"/>
        <w:rPr>
          <w:rFonts w:ascii="宋体" w:eastAsia="宋体" w:hAnsi="宋体" w:cs="宋体" w:hint="eastAsia"/>
          <w:color w:val="333333"/>
          <w:kern w:val="0"/>
          <w:sz w:val="27"/>
          <w:szCs w:val="27"/>
        </w:rPr>
      </w:pPr>
      <w:r w:rsidRPr="00030070">
        <w:rPr>
          <w:rFonts w:ascii="宋体" w:eastAsia="宋体" w:hAnsi="宋体" w:cs="宋体" w:hint="eastAsia"/>
          <w:b/>
          <w:bCs/>
          <w:color w:val="333333"/>
          <w:kern w:val="0"/>
          <w:sz w:val="32"/>
          <w:szCs w:val="32"/>
        </w:rPr>
        <w:t>2.问：《实施办法》的总体框架和主要内容有哪些？</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答：《实施办法》共6章48条，包括“总则”、“投保与承保”、“事故预防服务”、“理赔”、“监督与管理”、“附则”。相比140号文件，《实施办法》进一步细化明确了应当投保</w:t>
      </w:r>
      <w:proofErr w:type="gramStart"/>
      <w:r w:rsidRPr="00030070">
        <w:rPr>
          <w:rFonts w:ascii="宋体" w:eastAsia="宋体" w:hAnsi="宋体" w:cs="宋体" w:hint="eastAsia"/>
          <w:color w:val="333333"/>
          <w:kern w:val="0"/>
          <w:sz w:val="32"/>
          <w:szCs w:val="32"/>
        </w:rPr>
        <w:t>安责险</w:t>
      </w:r>
      <w:proofErr w:type="gramEnd"/>
      <w:r w:rsidRPr="00030070">
        <w:rPr>
          <w:rFonts w:ascii="宋体" w:eastAsia="宋体" w:hAnsi="宋体" w:cs="宋体" w:hint="eastAsia"/>
          <w:color w:val="333333"/>
          <w:kern w:val="0"/>
          <w:sz w:val="32"/>
          <w:szCs w:val="32"/>
        </w:rPr>
        <w:t>的行业、领域范围；对</w:t>
      </w:r>
      <w:proofErr w:type="gramStart"/>
      <w:r w:rsidRPr="00030070">
        <w:rPr>
          <w:rFonts w:ascii="宋体" w:eastAsia="宋体" w:hAnsi="宋体" w:cs="宋体" w:hint="eastAsia"/>
          <w:color w:val="333333"/>
          <w:kern w:val="0"/>
          <w:sz w:val="32"/>
          <w:szCs w:val="32"/>
        </w:rPr>
        <w:t>安责险产品</w:t>
      </w:r>
      <w:proofErr w:type="gramEnd"/>
      <w:r w:rsidRPr="00030070">
        <w:rPr>
          <w:rFonts w:ascii="宋体" w:eastAsia="宋体" w:hAnsi="宋体" w:cs="宋体" w:hint="eastAsia"/>
          <w:color w:val="333333"/>
          <w:kern w:val="0"/>
          <w:sz w:val="32"/>
          <w:szCs w:val="32"/>
        </w:rPr>
        <w:t>条款和费率厘定提出了规范性要求；增加“事故预防服务”专门章节，细化强化了事故预防服务规范要求，对保险机构开展事故预防服务的方式、费用投入和使用、数据建设等方面均提出了相关要求；明确了政府相关部门的职责分工，细化了监</w:t>
      </w:r>
      <w:r w:rsidRPr="00030070">
        <w:rPr>
          <w:rFonts w:ascii="宋体" w:eastAsia="宋体" w:hAnsi="宋体" w:cs="宋体" w:hint="eastAsia"/>
          <w:color w:val="333333"/>
          <w:kern w:val="0"/>
          <w:sz w:val="32"/>
          <w:szCs w:val="32"/>
        </w:rPr>
        <w:lastRenderedPageBreak/>
        <w:t>管约束措施，要求政府部门依法行政，支持引导建立健全社会监督体系。</w:t>
      </w:r>
    </w:p>
    <w:p w:rsidR="00030070" w:rsidRPr="00030070" w:rsidRDefault="00030070" w:rsidP="00030070">
      <w:pPr>
        <w:widowControl/>
        <w:shd w:val="clear" w:color="auto" w:fill="FFFFFF"/>
        <w:spacing w:after="313" w:line="560" w:lineRule="atLeast"/>
        <w:ind w:firstLine="643"/>
        <w:rPr>
          <w:rFonts w:ascii="宋体" w:eastAsia="宋体" w:hAnsi="宋体" w:cs="宋体" w:hint="eastAsia"/>
          <w:color w:val="333333"/>
          <w:kern w:val="0"/>
          <w:sz w:val="27"/>
          <w:szCs w:val="27"/>
        </w:rPr>
      </w:pPr>
      <w:r w:rsidRPr="00030070">
        <w:rPr>
          <w:rFonts w:ascii="宋体" w:eastAsia="宋体" w:hAnsi="宋体" w:cs="宋体" w:hint="eastAsia"/>
          <w:b/>
          <w:bCs/>
          <w:color w:val="333333"/>
          <w:kern w:val="0"/>
          <w:sz w:val="32"/>
          <w:szCs w:val="32"/>
        </w:rPr>
        <w:t>3.问：哪些生产经营单位应当</w:t>
      </w:r>
      <w:proofErr w:type="gramStart"/>
      <w:r w:rsidRPr="00030070">
        <w:rPr>
          <w:rFonts w:ascii="宋体" w:eastAsia="宋体" w:hAnsi="宋体" w:cs="宋体" w:hint="eastAsia"/>
          <w:b/>
          <w:bCs/>
          <w:color w:val="333333"/>
          <w:kern w:val="0"/>
          <w:sz w:val="32"/>
          <w:szCs w:val="32"/>
        </w:rPr>
        <w:t>投保安责险</w:t>
      </w:r>
      <w:proofErr w:type="gramEnd"/>
      <w:r w:rsidRPr="00030070">
        <w:rPr>
          <w:rFonts w:ascii="宋体" w:eastAsia="宋体" w:hAnsi="宋体" w:cs="宋体" w:hint="eastAsia"/>
          <w:b/>
          <w:bCs/>
          <w:color w:val="333333"/>
          <w:kern w:val="0"/>
          <w:sz w:val="32"/>
          <w:szCs w:val="32"/>
        </w:rPr>
        <w:t>？</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答：首先，《实施办法》明确了应当投保</w:t>
      </w:r>
      <w:proofErr w:type="gramStart"/>
      <w:r w:rsidRPr="00030070">
        <w:rPr>
          <w:rFonts w:ascii="宋体" w:eastAsia="宋体" w:hAnsi="宋体" w:cs="宋体" w:hint="eastAsia"/>
          <w:color w:val="333333"/>
          <w:kern w:val="0"/>
          <w:sz w:val="32"/>
          <w:szCs w:val="32"/>
        </w:rPr>
        <w:t>安责险</w:t>
      </w:r>
      <w:proofErr w:type="gramEnd"/>
      <w:r w:rsidRPr="00030070">
        <w:rPr>
          <w:rFonts w:ascii="宋体" w:eastAsia="宋体" w:hAnsi="宋体" w:cs="宋体" w:hint="eastAsia"/>
          <w:color w:val="333333"/>
          <w:kern w:val="0"/>
          <w:sz w:val="32"/>
          <w:szCs w:val="32"/>
        </w:rPr>
        <w:t>的行业、领域范围，即矿山、危险化学品、烟花爆竹、交通运输、建筑施工、民用爆炸物品、金属冶炼、渔业生产等高危行业、领域单位；并在“附则”中明确高危行业、领域单位的具体含义，细化了投保单位类型，为各地区组织推动投保和有关监管工作提供了指导依据。</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其次，《实施办法》明确负有安全生产监管职责的相关行业主管部门对本行业、领域</w:t>
      </w:r>
      <w:proofErr w:type="gramStart"/>
      <w:r w:rsidRPr="00030070">
        <w:rPr>
          <w:rFonts w:ascii="宋体" w:eastAsia="宋体" w:hAnsi="宋体" w:cs="宋体" w:hint="eastAsia"/>
          <w:color w:val="333333"/>
          <w:kern w:val="0"/>
          <w:sz w:val="32"/>
          <w:szCs w:val="32"/>
        </w:rPr>
        <w:t>安责险</w:t>
      </w:r>
      <w:proofErr w:type="gramEnd"/>
      <w:r w:rsidRPr="00030070">
        <w:rPr>
          <w:rFonts w:ascii="宋体" w:eastAsia="宋体" w:hAnsi="宋体" w:cs="宋体" w:hint="eastAsia"/>
          <w:color w:val="333333"/>
          <w:kern w:val="0"/>
          <w:sz w:val="32"/>
          <w:szCs w:val="32"/>
        </w:rPr>
        <w:t>投保情况等实施监督管理，有利于齐抓共管，</w:t>
      </w:r>
      <w:proofErr w:type="gramStart"/>
      <w:r w:rsidRPr="00030070">
        <w:rPr>
          <w:rFonts w:ascii="宋体" w:eastAsia="宋体" w:hAnsi="宋体" w:cs="宋体" w:hint="eastAsia"/>
          <w:color w:val="333333"/>
          <w:kern w:val="0"/>
          <w:sz w:val="32"/>
          <w:szCs w:val="32"/>
        </w:rPr>
        <w:t>推动安责险在</w:t>
      </w:r>
      <w:proofErr w:type="gramEnd"/>
      <w:r w:rsidRPr="00030070">
        <w:rPr>
          <w:rFonts w:ascii="宋体" w:eastAsia="宋体" w:hAnsi="宋体" w:cs="宋体" w:hint="eastAsia"/>
          <w:color w:val="333333"/>
          <w:kern w:val="0"/>
          <w:sz w:val="32"/>
          <w:szCs w:val="32"/>
        </w:rPr>
        <w:t>高危行业、领域全覆盖，切实保障高危行业、领域从业人员的合法权益。</w:t>
      </w:r>
    </w:p>
    <w:p w:rsidR="00030070" w:rsidRPr="00030070" w:rsidRDefault="00030070" w:rsidP="00030070">
      <w:pPr>
        <w:widowControl/>
        <w:shd w:val="clear" w:color="auto" w:fill="FFFFFF"/>
        <w:spacing w:after="313" w:line="560" w:lineRule="atLeast"/>
        <w:ind w:firstLine="643"/>
        <w:rPr>
          <w:rFonts w:ascii="宋体" w:eastAsia="宋体" w:hAnsi="宋体" w:cs="宋体" w:hint="eastAsia"/>
          <w:color w:val="333333"/>
          <w:kern w:val="0"/>
          <w:sz w:val="27"/>
          <w:szCs w:val="27"/>
        </w:rPr>
      </w:pPr>
      <w:r w:rsidRPr="00030070">
        <w:rPr>
          <w:rFonts w:ascii="宋体" w:eastAsia="宋体" w:hAnsi="宋体" w:cs="宋体" w:hint="eastAsia"/>
          <w:b/>
          <w:bCs/>
          <w:color w:val="333333"/>
          <w:kern w:val="0"/>
          <w:sz w:val="32"/>
          <w:szCs w:val="32"/>
        </w:rPr>
        <w:t>4.问：《实施办法》对提升</w:t>
      </w:r>
      <w:proofErr w:type="gramStart"/>
      <w:r w:rsidRPr="00030070">
        <w:rPr>
          <w:rFonts w:ascii="宋体" w:eastAsia="宋体" w:hAnsi="宋体" w:cs="宋体" w:hint="eastAsia"/>
          <w:b/>
          <w:bCs/>
          <w:color w:val="333333"/>
          <w:kern w:val="0"/>
          <w:sz w:val="32"/>
          <w:szCs w:val="32"/>
        </w:rPr>
        <w:t>安责险保障</w:t>
      </w:r>
      <w:proofErr w:type="gramEnd"/>
      <w:r w:rsidRPr="00030070">
        <w:rPr>
          <w:rFonts w:ascii="宋体" w:eastAsia="宋体" w:hAnsi="宋体" w:cs="宋体" w:hint="eastAsia"/>
          <w:b/>
          <w:bCs/>
          <w:color w:val="333333"/>
          <w:kern w:val="0"/>
          <w:sz w:val="32"/>
          <w:szCs w:val="32"/>
        </w:rPr>
        <w:t>功能、规范</w:t>
      </w:r>
      <w:proofErr w:type="gramStart"/>
      <w:r w:rsidRPr="00030070">
        <w:rPr>
          <w:rFonts w:ascii="宋体" w:eastAsia="宋体" w:hAnsi="宋体" w:cs="宋体" w:hint="eastAsia"/>
          <w:b/>
          <w:bCs/>
          <w:color w:val="333333"/>
          <w:kern w:val="0"/>
          <w:sz w:val="32"/>
          <w:szCs w:val="32"/>
        </w:rPr>
        <w:t>安责险</w:t>
      </w:r>
      <w:proofErr w:type="gramEnd"/>
      <w:r w:rsidRPr="00030070">
        <w:rPr>
          <w:rFonts w:ascii="宋体" w:eastAsia="宋体" w:hAnsi="宋体" w:cs="宋体" w:hint="eastAsia"/>
          <w:b/>
          <w:bCs/>
          <w:color w:val="333333"/>
          <w:kern w:val="0"/>
          <w:sz w:val="32"/>
          <w:szCs w:val="32"/>
        </w:rPr>
        <w:t>条款制定、费率厘定提出了哪些要求？</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答：一是提高了保障额度。将生产安全事故每人死亡伤残责任全国最低保障限额由30万元提升至40万元，各地可在全国最低保障限额之上，结合实际确定当地最低保障限额。据了解，目前有的地区最低保障限额已达80万元。</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lastRenderedPageBreak/>
        <w:t>二是扩大了保障范围。</w:t>
      </w:r>
      <w:proofErr w:type="gramStart"/>
      <w:r w:rsidRPr="00030070">
        <w:rPr>
          <w:rFonts w:ascii="宋体" w:eastAsia="宋体" w:hAnsi="宋体" w:cs="宋体" w:hint="eastAsia"/>
          <w:color w:val="333333"/>
          <w:kern w:val="0"/>
          <w:sz w:val="32"/>
          <w:szCs w:val="32"/>
        </w:rPr>
        <w:t>明确安责险应当</w:t>
      </w:r>
      <w:proofErr w:type="gramEnd"/>
      <w:r w:rsidRPr="00030070">
        <w:rPr>
          <w:rFonts w:ascii="宋体" w:eastAsia="宋体" w:hAnsi="宋体" w:cs="宋体" w:hint="eastAsia"/>
          <w:color w:val="333333"/>
          <w:kern w:val="0"/>
          <w:sz w:val="32"/>
          <w:szCs w:val="32"/>
        </w:rPr>
        <w:t>覆盖投保企业全体从业人员，将临时聘用人员、被派遣劳动者等有用工关系的人员纳入从业人员范畴，保险金额实行同一标准，不得因用工方式、工作岗位等差别对待。</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三是增加了条款和费率有关要求。明确由国务院保险监督管理机构指导中国保险行业协会在充分征求国务院应急管理部门等相关部门、单位意见的基础上，制定发布</w:t>
      </w:r>
      <w:proofErr w:type="gramStart"/>
      <w:r w:rsidRPr="00030070">
        <w:rPr>
          <w:rFonts w:ascii="宋体" w:eastAsia="宋体" w:hAnsi="宋体" w:cs="宋体" w:hint="eastAsia"/>
          <w:color w:val="333333"/>
          <w:kern w:val="0"/>
          <w:sz w:val="32"/>
          <w:szCs w:val="32"/>
        </w:rPr>
        <w:t>安责险</w:t>
      </w:r>
      <w:proofErr w:type="gramEnd"/>
      <w:r w:rsidRPr="00030070">
        <w:rPr>
          <w:rFonts w:ascii="宋体" w:eastAsia="宋体" w:hAnsi="宋体" w:cs="宋体" w:hint="eastAsia"/>
          <w:color w:val="333333"/>
          <w:kern w:val="0"/>
          <w:sz w:val="32"/>
          <w:szCs w:val="32"/>
        </w:rPr>
        <w:t>行业标准条款，并要求各保险机构统一执行；费率方面，明确由省级有关部门组织制定发布本地区各行业、领域的</w:t>
      </w:r>
      <w:proofErr w:type="gramStart"/>
      <w:r w:rsidRPr="00030070">
        <w:rPr>
          <w:rFonts w:ascii="宋体" w:eastAsia="宋体" w:hAnsi="宋体" w:cs="宋体" w:hint="eastAsia"/>
          <w:color w:val="333333"/>
          <w:kern w:val="0"/>
          <w:sz w:val="32"/>
          <w:szCs w:val="32"/>
        </w:rPr>
        <w:t>安责险纯风险</w:t>
      </w:r>
      <w:proofErr w:type="gramEnd"/>
      <w:r w:rsidRPr="00030070">
        <w:rPr>
          <w:rFonts w:ascii="宋体" w:eastAsia="宋体" w:hAnsi="宋体" w:cs="宋体" w:hint="eastAsia"/>
          <w:color w:val="333333"/>
          <w:kern w:val="0"/>
          <w:sz w:val="32"/>
          <w:szCs w:val="32"/>
        </w:rPr>
        <w:t>损失率，并根据</w:t>
      </w:r>
      <w:proofErr w:type="gramStart"/>
      <w:r w:rsidRPr="00030070">
        <w:rPr>
          <w:rFonts w:ascii="宋体" w:eastAsia="宋体" w:hAnsi="宋体" w:cs="宋体" w:hint="eastAsia"/>
          <w:color w:val="333333"/>
          <w:kern w:val="0"/>
          <w:sz w:val="32"/>
          <w:szCs w:val="32"/>
        </w:rPr>
        <w:t>安责险</w:t>
      </w:r>
      <w:proofErr w:type="gramEnd"/>
      <w:r w:rsidRPr="00030070">
        <w:rPr>
          <w:rFonts w:ascii="宋体" w:eastAsia="宋体" w:hAnsi="宋体" w:cs="宋体" w:hint="eastAsia"/>
          <w:color w:val="333333"/>
          <w:kern w:val="0"/>
          <w:sz w:val="32"/>
          <w:szCs w:val="32"/>
        </w:rPr>
        <w:t>业务的总体盈利亏损情况和市场实际风险情况及时调整，</w:t>
      </w:r>
      <w:proofErr w:type="gramStart"/>
      <w:r w:rsidRPr="00030070">
        <w:rPr>
          <w:rFonts w:ascii="宋体" w:eastAsia="宋体" w:hAnsi="宋体" w:cs="宋体" w:hint="eastAsia"/>
          <w:color w:val="333333"/>
          <w:kern w:val="0"/>
          <w:sz w:val="32"/>
          <w:szCs w:val="32"/>
        </w:rPr>
        <w:t>供保险</w:t>
      </w:r>
      <w:proofErr w:type="gramEnd"/>
      <w:r w:rsidRPr="00030070">
        <w:rPr>
          <w:rFonts w:ascii="宋体" w:eastAsia="宋体" w:hAnsi="宋体" w:cs="宋体" w:hint="eastAsia"/>
          <w:color w:val="333333"/>
          <w:kern w:val="0"/>
          <w:sz w:val="32"/>
          <w:szCs w:val="32"/>
        </w:rPr>
        <w:t>机构参考使用。</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四是优化了理赔服务。建立重大或典型事故快速理赔机制和预付赔款机制，在事故发生后按照法律规定和合同约定快速支付或先行支付已确定的保险赔偿金。</w:t>
      </w:r>
    </w:p>
    <w:p w:rsidR="00030070" w:rsidRPr="00030070" w:rsidRDefault="00030070" w:rsidP="00030070">
      <w:pPr>
        <w:widowControl/>
        <w:shd w:val="clear" w:color="auto" w:fill="FFFFFF"/>
        <w:spacing w:after="313" w:line="560" w:lineRule="atLeast"/>
        <w:ind w:firstLine="643"/>
        <w:rPr>
          <w:rFonts w:ascii="宋体" w:eastAsia="宋体" w:hAnsi="宋体" w:cs="宋体" w:hint="eastAsia"/>
          <w:color w:val="333333"/>
          <w:kern w:val="0"/>
          <w:sz w:val="27"/>
          <w:szCs w:val="27"/>
        </w:rPr>
      </w:pPr>
      <w:r w:rsidRPr="00030070">
        <w:rPr>
          <w:rFonts w:ascii="宋体" w:eastAsia="宋体" w:hAnsi="宋体" w:cs="宋体" w:hint="eastAsia"/>
          <w:b/>
          <w:bCs/>
          <w:color w:val="333333"/>
          <w:kern w:val="0"/>
          <w:sz w:val="32"/>
          <w:szCs w:val="32"/>
        </w:rPr>
        <w:t>5.问：《实施办法》对完善事故预防服务机制、提升事故预防服务质量提出了哪些要求？</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答：《实施办法》增加了“事故预防服务”专门章节，着力构建多方参与、各尽其力、协同配合的安全生产社会化治理体系。</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lastRenderedPageBreak/>
        <w:t>一是明确生产经营单位的职责。《实施办法》明确“安全生产的主体责任由生产经营单位负责”，要求被保险人应当配合保险机构开展事故预防服务，对服务中发现的生产安全事故隐患进行及时整改，切实履行安全生产主体责任。</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二是细化保险机构提供事故预防服务的要求。保险机构要加强事故预防</w:t>
      </w:r>
      <w:proofErr w:type="gramStart"/>
      <w:r w:rsidRPr="00030070">
        <w:rPr>
          <w:rFonts w:ascii="宋体" w:eastAsia="宋体" w:hAnsi="宋体" w:cs="宋体" w:hint="eastAsia"/>
          <w:color w:val="333333"/>
          <w:kern w:val="0"/>
          <w:sz w:val="32"/>
          <w:szCs w:val="32"/>
        </w:rPr>
        <w:t>服务风控团队</w:t>
      </w:r>
      <w:proofErr w:type="gramEnd"/>
      <w:r w:rsidRPr="00030070">
        <w:rPr>
          <w:rFonts w:ascii="宋体" w:eastAsia="宋体" w:hAnsi="宋体" w:cs="宋体" w:hint="eastAsia"/>
          <w:color w:val="333333"/>
          <w:kern w:val="0"/>
          <w:sz w:val="32"/>
          <w:szCs w:val="32"/>
        </w:rPr>
        <w:t>和专业能力建设，规定保险机构提供的事故预防服务项目类型，要求各地区通过制定事故预防服务细则或标准，进一步明确不同类型被保险人的服务项目及频次。</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三是切实发挥技术服务机构的作用。要求保险机构为被保险人开展事故预防服务，应当委托具有相应资质或能力的安全生产技术服务机构，也可以投资安全生产技术服务机构开展事故预防服务；受托开展事故预防服务的安全生产技术服务机构，应当依法提供专业技术服务，不得弄虚作假、出具虚假服务报告。</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四是强化事故预防服务费用保障。明确了事故预防服务费用的投入用途，须以降低生产安全事故风险或减少事故损失为主要目的，应当专门用于被保险人的事故预防和相关技术支持工作；要求保险机构应当保证事故预防服务费用投入，按照不高于</w:t>
      </w:r>
      <w:proofErr w:type="gramStart"/>
      <w:r w:rsidRPr="00030070">
        <w:rPr>
          <w:rFonts w:ascii="宋体" w:eastAsia="宋体" w:hAnsi="宋体" w:cs="宋体" w:hint="eastAsia"/>
          <w:color w:val="333333"/>
          <w:kern w:val="0"/>
          <w:sz w:val="32"/>
          <w:szCs w:val="32"/>
        </w:rPr>
        <w:t>安责险实际</w:t>
      </w:r>
      <w:proofErr w:type="gramEnd"/>
      <w:r w:rsidRPr="00030070">
        <w:rPr>
          <w:rFonts w:ascii="宋体" w:eastAsia="宋体" w:hAnsi="宋体" w:cs="宋体" w:hint="eastAsia"/>
          <w:color w:val="333333"/>
          <w:kern w:val="0"/>
          <w:sz w:val="32"/>
          <w:szCs w:val="32"/>
        </w:rPr>
        <w:t>收取保费的21%，制定事故预防服务专项预算，据实支出；各省（区、市）组织实施时，可以根</w:t>
      </w:r>
      <w:r w:rsidRPr="00030070">
        <w:rPr>
          <w:rFonts w:ascii="宋体" w:eastAsia="宋体" w:hAnsi="宋体" w:cs="宋体" w:hint="eastAsia"/>
          <w:color w:val="333333"/>
          <w:kern w:val="0"/>
          <w:sz w:val="32"/>
          <w:szCs w:val="32"/>
        </w:rPr>
        <w:lastRenderedPageBreak/>
        <w:t>据本地实际合理制定事故预防服务费用的年度预算目标。同时，《实施办法》进一步压减保险有关成本，规定保险机构承保高危行业、领域单位</w:t>
      </w:r>
      <w:proofErr w:type="gramStart"/>
      <w:r w:rsidRPr="00030070">
        <w:rPr>
          <w:rFonts w:ascii="宋体" w:eastAsia="宋体" w:hAnsi="宋体" w:cs="宋体" w:hint="eastAsia"/>
          <w:color w:val="333333"/>
          <w:kern w:val="0"/>
          <w:sz w:val="32"/>
          <w:szCs w:val="32"/>
        </w:rPr>
        <w:t>的安责险</w:t>
      </w:r>
      <w:proofErr w:type="gramEnd"/>
      <w:r w:rsidRPr="00030070">
        <w:rPr>
          <w:rFonts w:ascii="宋体" w:eastAsia="宋体" w:hAnsi="宋体" w:cs="宋体" w:hint="eastAsia"/>
          <w:color w:val="333333"/>
          <w:kern w:val="0"/>
          <w:sz w:val="32"/>
          <w:szCs w:val="32"/>
        </w:rPr>
        <w:t>，支付佣金比例不得高于5%，</w:t>
      </w:r>
      <w:proofErr w:type="gramStart"/>
      <w:r w:rsidRPr="00030070">
        <w:rPr>
          <w:rFonts w:ascii="宋体" w:eastAsia="宋体" w:hAnsi="宋体" w:cs="宋体" w:hint="eastAsia"/>
          <w:color w:val="333333"/>
          <w:kern w:val="0"/>
          <w:sz w:val="32"/>
          <w:szCs w:val="32"/>
        </w:rPr>
        <w:t>更好保障</w:t>
      </w:r>
      <w:proofErr w:type="gramEnd"/>
      <w:r w:rsidRPr="00030070">
        <w:rPr>
          <w:rFonts w:ascii="宋体" w:eastAsia="宋体" w:hAnsi="宋体" w:cs="宋体" w:hint="eastAsia"/>
          <w:color w:val="333333"/>
          <w:kern w:val="0"/>
          <w:sz w:val="32"/>
          <w:szCs w:val="32"/>
        </w:rPr>
        <w:t>事故预防等支出，把钱用在刀刃上。</w:t>
      </w:r>
    </w:p>
    <w:p w:rsidR="00030070" w:rsidRPr="00030070" w:rsidRDefault="00030070" w:rsidP="00030070">
      <w:pPr>
        <w:widowControl/>
        <w:shd w:val="clear" w:color="auto" w:fill="FFFFFF"/>
        <w:spacing w:after="313" w:line="560" w:lineRule="atLeast"/>
        <w:ind w:firstLine="643"/>
        <w:rPr>
          <w:rFonts w:ascii="宋体" w:eastAsia="宋体" w:hAnsi="宋体" w:cs="宋体" w:hint="eastAsia"/>
          <w:color w:val="333333"/>
          <w:kern w:val="0"/>
          <w:sz w:val="27"/>
          <w:szCs w:val="27"/>
        </w:rPr>
      </w:pPr>
      <w:r w:rsidRPr="00030070">
        <w:rPr>
          <w:rFonts w:ascii="宋体" w:eastAsia="宋体" w:hAnsi="宋体" w:cs="宋体" w:hint="eastAsia"/>
          <w:b/>
          <w:bCs/>
          <w:color w:val="333333"/>
          <w:kern w:val="0"/>
          <w:sz w:val="32"/>
          <w:szCs w:val="32"/>
        </w:rPr>
        <w:t>6.问：《实施办法》对利用信息化手段提高</w:t>
      </w:r>
      <w:proofErr w:type="gramStart"/>
      <w:r w:rsidRPr="00030070">
        <w:rPr>
          <w:rFonts w:ascii="宋体" w:eastAsia="宋体" w:hAnsi="宋体" w:cs="宋体" w:hint="eastAsia"/>
          <w:b/>
          <w:bCs/>
          <w:color w:val="333333"/>
          <w:kern w:val="0"/>
          <w:sz w:val="32"/>
          <w:szCs w:val="32"/>
        </w:rPr>
        <w:t>安责险</w:t>
      </w:r>
      <w:proofErr w:type="gramEnd"/>
      <w:r w:rsidRPr="00030070">
        <w:rPr>
          <w:rFonts w:ascii="宋体" w:eastAsia="宋体" w:hAnsi="宋体" w:cs="宋体" w:hint="eastAsia"/>
          <w:b/>
          <w:bCs/>
          <w:color w:val="333333"/>
          <w:kern w:val="0"/>
          <w:sz w:val="32"/>
          <w:szCs w:val="32"/>
        </w:rPr>
        <w:t>承保理赔和事故预防服务质</w:t>
      </w:r>
      <w:proofErr w:type="gramStart"/>
      <w:r w:rsidRPr="00030070">
        <w:rPr>
          <w:rFonts w:ascii="宋体" w:eastAsia="宋体" w:hAnsi="宋体" w:cs="宋体" w:hint="eastAsia"/>
          <w:b/>
          <w:bCs/>
          <w:color w:val="333333"/>
          <w:kern w:val="0"/>
          <w:sz w:val="32"/>
          <w:szCs w:val="32"/>
        </w:rPr>
        <w:t>效提出</w:t>
      </w:r>
      <w:proofErr w:type="gramEnd"/>
      <w:r w:rsidRPr="00030070">
        <w:rPr>
          <w:rFonts w:ascii="宋体" w:eastAsia="宋体" w:hAnsi="宋体" w:cs="宋体" w:hint="eastAsia"/>
          <w:b/>
          <w:bCs/>
          <w:color w:val="333333"/>
          <w:kern w:val="0"/>
          <w:sz w:val="32"/>
          <w:szCs w:val="32"/>
        </w:rPr>
        <w:t>了哪些要求？</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答：首先，《实施办法》明确国务院应急管理部门建立全国</w:t>
      </w:r>
      <w:proofErr w:type="gramStart"/>
      <w:r w:rsidRPr="00030070">
        <w:rPr>
          <w:rFonts w:ascii="宋体" w:eastAsia="宋体" w:hAnsi="宋体" w:cs="宋体" w:hint="eastAsia"/>
          <w:color w:val="333333"/>
          <w:kern w:val="0"/>
          <w:sz w:val="32"/>
          <w:szCs w:val="32"/>
        </w:rPr>
        <w:t>安责险</w:t>
      </w:r>
      <w:proofErr w:type="gramEnd"/>
      <w:r w:rsidRPr="00030070">
        <w:rPr>
          <w:rFonts w:ascii="宋体" w:eastAsia="宋体" w:hAnsi="宋体" w:cs="宋体" w:hint="eastAsia"/>
          <w:color w:val="333333"/>
          <w:kern w:val="0"/>
          <w:sz w:val="32"/>
          <w:szCs w:val="32"/>
        </w:rPr>
        <w:t>事故预防服务信息管理系统，深化事故预防服务监督，确保数据真实可靠。保险机构应当按照被保险人所在地省级应急管理部门、保险监督管理机构和相关行业主管部门规定，提供事故预防服务相关数据。鼓励保险机构建立事故预防服务信息管理系统，对事故预防服务业务数据、费用台账、制度标准、服务档案进行采集和存储，加强内部管理。</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其次，支持有关保险行业组织建设全国</w:t>
      </w:r>
      <w:proofErr w:type="gramStart"/>
      <w:r w:rsidRPr="00030070">
        <w:rPr>
          <w:rFonts w:ascii="宋体" w:eastAsia="宋体" w:hAnsi="宋体" w:cs="宋体" w:hint="eastAsia"/>
          <w:color w:val="333333"/>
          <w:kern w:val="0"/>
          <w:sz w:val="32"/>
          <w:szCs w:val="32"/>
        </w:rPr>
        <w:t>安责险信息</w:t>
      </w:r>
      <w:proofErr w:type="gramEnd"/>
      <w:r w:rsidRPr="00030070">
        <w:rPr>
          <w:rFonts w:ascii="宋体" w:eastAsia="宋体" w:hAnsi="宋体" w:cs="宋体" w:hint="eastAsia"/>
          <w:color w:val="333333"/>
          <w:kern w:val="0"/>
          <w:sz w:val="32"/>
          <w:szCs w:val="32"/>
        </w:rPr>
        <w:t>共享平台，对</w:t>
      </w:r>
      <w:proofErr w:type="gramStart"/>
      <w:r w:rsidRPr="00030070">
        <w:rPr>
          <w:rFonts w:ascii="宋体" w:eastAsia="宋体" w:hAnsi="宋体" w:cs="宋体" w:hint="eastAsia"/>
          <w:color w:val="333333"/>
          <w:kern w:val="0"/>
          <w:sz w:val="32"/>
          <w:szCs w:val="32"/>
        </w:rPr>
        <w:t>安责险信息</w:t>
      </w:r>
      <w:proofErr w:type="gramEnd"/>
      <w:r w:rsidRPr="00030070">
        <w:rPr>
          <w:rFonts w:ascii="宋体" w:eastAsia="宋体" w:hAnsi="宋体" w:cs="宋体" w:hint="eastAsia"/>
          <w:color w:val="333333"/>
          <w:kern w:val="0"/>
          <w:sz w:val="32"/>
          <w:szCs w:val="32"/>
        </w:rPr>
        <w:t>进行归集和分析，为国务院相关部门、省级政府相关部门和投保单位提供保险机构和保单信息查询等服务，</w:t>
      </w:r>
      <w:proofErr w:type="gramStart"/>
      <w:r w:rsidRPr="00030070">
        <w:rPr>
          <w:rFonts w:ascii="宋体" w:eastAsia="宋体" w:hAnsi="宋体" w:cs="宋体" w:hint="eastAsia"/>
          <w:color w:val="333333"/>
          <w:kern w:val="0"/>
          <w:sz w:val="32"/>
          <w:szCs w:val="32"/>
        </w:rPr>
        <w:t>为安责险承保</w:t>
      </w:r>
      <w:proofErr w:type="gramEnd"/>
      <w:r w:rsidRPr="00030070">
        <w:rPr>
          <w:rFonts w:ascii="宋体" w:eastAsia="宋体" w:hAnsi="宋体" w:cs="宋体" w:hint="eastAsia"/>
          <w:color w:val="333333"/>
          <w:kern w:val="0"/>
          <w:sz w:val="32"/>
          <w:szCs w:val="32"/>
        </w:rPr>
        <w:t>理赔和事故预防服务提供信息支持。</w:t>
      </w:r>
    </w:p>
    <w:p w:rsidR="00030070" w:rsidRPr="00030070" w:rsidRDefault="00030070" w:rsidP="00030070">
      <w:pPr>
        <w:widowControl/>
        <w:shd w:val="clear" w:color="auto" w:fill="FFFFFF"/>
        <w:spacing w:after="313" w:line="560" w:lineRule="atLeast"/>
        <w:ind w:firstLine="643"/>
        <w:rPr>
          <w:rFonts w:ascii="宋体" w:eastAsia="宋体" w:hAnsi="宋体" w:cs="宋体" w:hint="eastAsia"/>
          <w:color w:val="333333"/>
          <w:kern w:val="0"/>
          <w:sz w:val="27"/>
          <w:szCs w:val="27"/>
        </w:rPr>
      </w:pPr>
      <w:r w:rsidRPr="00030070">
        <w:rPr>
          <w:rFonts w:ascii="宋体" w:eastAsia="宋体" w:hAnsi="宋体" w:cs="宋体" w:hint="eastAsia"/>
          <w:b/>
          <w:bCs/>
          <w:color w:val="333333"/>
          <w:kern w:val="0"/>
          <w:sz w:val="32"/>
          <w:szCs w:val="32"/>
        </w:rPr>
        <w:t>7.问：《实施办法》中有哪些监督约束措施来确保</w:t>
      </w:r>
      <w:proofErr w:type="gramStart"/>
      <w:r w:rsidRPr="00030070">
        <w:rPr>
          <w:rFonts w:ascii="宋体" w:eastAsia="宋体" w:hAnsi="宋体" w:cs="宋体" w:hint="eastAsia"/>
          <w:b/>
          <w:bCs/>
          <w:color w:val="333333"/>
          <w:kern w:val="0"/>
          <w:sz w:val="32"/>
          <w:szCs w:val="32"/>
        </w:rPr>
        <w:t>安责险制度</w:t>
      </w:r>
      <w:proofErr w:type="gramEnd"/>
      <w:r w:rsidRPr="00030070">
        <w:rPr>
          <w:rFonts w:ascii="宋体" w:eastAsia="宋体" w:hAnsi="宋体" w:cs="宋体" w:hint="eastAsia"/>
          <w:b/>
          <w:bCs/>
          <w:color w:val="333333"/>
          <w:kern w:val="0"/>
          <w:sz w:val="32"/>
          <w:szCs w:val="32"/>
        </w:rPr>
        <w:t>落地落实？</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lastRenderedPageBreak/>
        <w:t>答：一是明确了政府相关部门的职责分工。明确国务院应急管理部门、保险监督管理机构、负有安全生产监督管理职责的相关行业主管部门及其对应省级部门的监督管理职责和职能分工，规定了部门之间应当建立</w:t>
      </w:r>
      <w:proofErr w:type="gramStart"/>
      <w:r w:rsidRPr="00030070">
        <w:rPr>
          <w:rFonts w:ascii="宋体" w:eastAsia="宋体" w:hAnsi="宋体" w:cs="宋体" w:hint="eastAsia"/>
          <w:color w:val="333333"/>
          <w:kern w:val="0"/>
          <w:sz w:val="32"/>
          <w:szCs w:val="32"/>
        </w:rPr>
        <w:t>安责险联合</w:t>
      </w:r>
      <w:proofErr w:type="gramEnd"/>
      <w:r w:rsidRPr="00030070">
        <w:rPr>
          <w:rFonts w:ascii="宋体" w:eastAsia="宋体" w:hAnsi="宋体" w:cs="宋体" w:hint="eastAsia"/>
          <w:color w:val="333333"/>
          <w:kern w:val="0"/>
          <w:sz w:val="32"/>
          <w:szCs w:val="32"/>
        </w:rPr>
        <w:t>工作机制，有利于相关部门各司其职、各负其责，形成工作合力。</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二是明确了惩戒措施和监管手段。针对保险机构、生产经营单位和受委托开展事故预防服务的安全生产技术服务机构，在</w:t>
      </w:r>
      <w:proofErr w:type="gramStart"/>
      <w:r w:rsidRPr="00030070">
        <w:rPr>
          <w:rFonts w:ascii="宋体" w:eastAsia="宋体" w:hAnsi="宋体" w:cs="宋体" w:hint="eastAsia"/>
          <w:color w:val="333333"/>
          <w:kern w:val="0"/>
          <w:sz w:val="32"/>
          <w:szCs w:val="32"/>
        </w:rPr>
        <w:t>安责险实施</w:t>
      </w:r>
      <w:proofErr w:type="gramEnd"/>
      <w:r w:rsidRPr="00030070">
        <w:rPr>
          <w:rFonts w:ascii="宋体" w:eastAsia="宋体" w:hAnsi="宋体" w:cs="宋体" w:hint="eastAsia"/>
          <w:color w:val="333333"/>
          <w:kern w:val="0"/>
          <w:sz w:val="32"/>
          <w:szCs w:val="32"/>
        </w:rPr>
        <w:t>过程中容易出现的若干违法违规情形，提出了责令限期整改、约谈、依法进行行政处罚等惩戒措施，明确了保险监督管理机构、应急管理部门和相关行业主管部门的监管手段，以确保形成全面覆盖、常态长效的监督合力，为安</w:t>
      </w:r>
      <w:proofErr w:type="gramStart"/>
      <w:r w:rsidRPr="00030070">
        <w:rPr>
          <w:rFonts w:ascii="宋体" w:eastAsia="宋体" w:hAnsi="宋体" w:cs="宋体" w:hint="eastAsia"/>
          <w:color w:val="333333"/>
          <w:kern w:val="0"/>
          <w:sz w:val="32"/>
          <w:szCs w:val="32"/>
        </w:rPr>
        <w:t>责险制度</w:t>
      </w:r>
      <w:proofErr w:type="gramEnd"/>
      <w:r w:rsidRPr="00030070">
        <w:rPr>
          <w:rFonts w:ascii="宋体" w:eastAsia="宋体" w:hAnsi="宋体" w:cs="宋体" w:hint="eastAsia"/>
          <w:color w:val="333333"/>
          <w:kern w:val="0"/>
          <w:sz w:val="32"/>
          <w:szCs w:val="32"/>
        </w:rPr>
        <w:t>规范运行提供坚实保障。</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三是明确了建立事故预防服务评估公示制度。通过该项制度增加透明度，加强社会监督。</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t>四是理顺了异地投保有关管理问题。针对各方反映较多的异地投保问题，明确中央企业或集团型企业分支机构</w:t>
      </w:r>
      <w:proofErr w:type="gramStart"/>
      <w:r w:rsidRPr="00030070">
        <w:rPr>
          <w:rFonts w:ascii="宋体" w:eastAsia="宋体" w:hAnsi="宋体" w:cs="宋体" w:hint="eastAsia"/>
          <w:color w:val="333333"/>
          <w:kern w:val="0"/>
          <w:sz w:val="32"/>
          <w:szCs w:val="32"/>
        </w:rPr>
        <w:t>安责险</w:t>
      </w:r>
      <w:proofErr w:type="gramEnd"/>
      <w:r w:rsidRPr="00030070">
        <w:rPr>
          <w:rFonts w:ascii="宋体" w:eastAsia="宋体" w:hAnsi="宋体" w:cs="宋体" w:hint="eastAsia"/>
          <w:color w:val="333333"/>
          <w:kern w:val="0"/>
          <w:sz w:val="32"/>
          <w:szCs w:val="32"/>
        </w:rPr>
        <w:t>的投保和事故预防服务工作，应当依法接受实际生产经营所在地市级及以上应急管理部门、相关行业主管部门的监督管理。</w:t>
      </w:r>
    </w:p>
    <w:p w:rsidR="00030070" w:rsidRPr="00030070" w:rsidRDefault="00030070" w:rsidP="00030070">
      <w:pPr>
        <w:widowControl/>
        <w:shd w:val="clear" w:color="auto" w:fill="FFFFFF"/>
        <w:spacing w:after="313" w:line="560" w:lineRule="atLeast"/>
        <w:ind w:firstLine="640"/>
        <w:rPr>
          <w:rFonts w:ascii="宋体" w:eastAsia="宋体" w:hAnsi="宋体" w:cs="宋体" w:hint="eastAsia"/>
          <w:color w:val="333333"/>
          <w:kern w:val="0"/>
          <w:sz w:val="27"/>
          <w:szCs w:val="27"/>
        </w:rPr>
      </w:pPr>
      <w:r w:rsidRPr="00030070">
        <w:rPr>
          <w:rFonts w:ascii="宋体" w:eastAsia="宋体" w:hAnsi="宋体" w:cs="宋体" w:hint="eastAsia"/>
          <w:color w:val="333333"/>
          <w:kern w:val="0"/>
          <w:sz w:val="32"/>
          <w:szCs w:val="32"/>
        </w:rPr>
        <w:lastRenderedPageBreak/>
        <w:t>五是规范了政府部门的行政行为。为防止出现限制市场公平竞争的现象，进一步强调应急管理部门、保险监督管理机构和相关行业主管部门不得滥用行政权力，排斥、限制市场公平竞争，或对市场份额进行分割、分配，或违规干预</w:t>
      </w:r>
      <w:proofErr w:type="gramStart"/>
      <w:r w:rsidRPr="00030070">
        <w:rPr>
          <w:rFonts w:ascii="宋体" w:eastAsia="宋体" w:hAnsi="宋体" w:cs="宋体" w:hint="eastAsia"/>
          <w:color w:val="333333"/>
          <w:kern w:val="0"/>
          <w:sz w:val="32"/>
          <w:szCs w:val="32"/>
        </w:rPr>
        <w:t>安责险</w:t>
      </w:r>
      <w:proofErr w:type="gramEnd"/>
      <w:r w:rsidRPr="00030070">
        <w:rPr>
          <w:rFonts w:ascii="宋体" w:eastAsia="宋体" w:hAnsi="宋体" w:cs="宋体" w:hint="eastAsia"/>
          <w:color w:val="333333"/>
          <w:kern w:val="0"/>
          <w:sz w:val="32"/>
          <w:szCs w:val="32"/>
        </w:rPr>
        <w:t>市场经营活动，防止</w:t>
      </w:r>
      <w:proofErr w:type="gramStart"/>
      <w:r w:rsidRPr="00030070">
        <w:rPr>
          <w:rFonts w:ascii="宋体" w:eastAsia="宋体" w:hAnsi="宋体" w:cs="宋体" w:hint="eastAsia"/>
          <w:color w:val="333333"/>
          <w:kern w:val="0"/>
          <w:sz w:val="32"/>
          <w:szCs w:val="32"/>
        </w:rPr>
        <w:t>安责险制度</w:t>
      </w:r>
      <w:proofErr w:type="gramEnd"/>
      <w:r w:rsidRPr="00030070">
        <w:rPr>
          <w:rFonts w:ascii="宋体" w:eastAsia="宋体" w:hAnsi="宋体" w:cs="宋体" w:hint="eastAsia"/>
          <w:color w:val="333333"/>
          <w:kern w:val="0"/>
          <w:sz w:val="32"/>
          <w:szCs w:val="32"/>
        </w:rPr>
        <w:t>在执行中变形走样，损害市场主体合法权益。</w:t>
      </w:r>
    </w:p>
    <w:p w:rsidR="00276190" w:rsidRPr="00030070" w:rsidRDefault="00276190">
      <w:pPr>
        <w:rPr>
          <w:rFonts w:hint="eastAsia"/>
        </w:rPr>
      </w:pPr>
      <w:bookmarkStart w:id="0" w:name="_GoBack"/>
      <w:bookmarkEnd w:id="0"/>
    </w:p>
    <w:sectPr w:rsidR="00276190" w:rsidRPr="00030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70"/>
    <w:rsid w:val="00030070"/>
    <w:rsid w:val="0027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87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508</Words>
  <Characters>2902</Characters>
  <Application>Microsoft Office Word</Application>
  <DocSecurity>0</DocSecurity>
  <Lines>24</Lines>
  <Paragraphs>6</Paragraphs>
  <ScaleCrop>false</ScaleCrop>
  <Company>Lenovo</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2025-04-09T06:14:00Z</dcterms:created>
  <dcterms:modified xsi:type="dcterms:W3CDTF">2025-04-09T06:15:00Z</dcterms:modified>
</cp:coreProperties>
</file>